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8169" w14:textId="7180DCC9" w:rsidR="00B626E1" w:rsidRPr="008217F7" w:rsidRDefault="00B626E1">
      <w:pPr>
        <w:rPr>
          <w:b/>
          <w:bCs/>
          <w:sz w:val="28"/>
          <w:szCs w:val="28"/>
        </w:rPr>
      </w:pPr>
      <w:r w:rsidRPr="008217F7">
        <w:rPr>
          <w:b/>
          <w:bCs/>
          <w:sz w:val="28"/>
          <w:szCs w:val="28"/>
        </w:rPr>
        <w:t>For Sale</w:t>
      </w:r>
    </w:p>
    <w:p w14:paraId="38CFA942" w14:textId="0AE6F33A" w:rsidR="008217F7" w:rsidRPr="008217F7" w:rsidRDefault="008217F7" w:rsidP="008217F7">
      <w:pPr>
        <w:rPr>
          <w:sz w:val="28"/>
          <w:szCs w:val="28"/>
        </w:rPr>
      </w:pPr>
      <w:r w:rsidRPr="008217F7">
        <w:rPr>
          <w:sz w:val="28"/>
          <w:szCs w:val="28"/>
        </w:rPr>
        <w:t>Husqvarna LB553</w:t>
      </w:r>
      <w:r>
        <w:rPr>
          <w:sz w:val="28"/>
          <w:szCs w:val="28"/>
        </w:rPr>
        <w:t xml:space="preserve"> self propelled</w:t>
      </w:r>
      <w:r w:rsidRPr="008217F7">
        <w:rPr>
          <w:sz w:val="28"/>
          <w:szCs w:val="28"/>
        </w:rPr>
        <w:t xml:space="preserve"> Lawn mower </w:t>
      </w:r>
    </w:p>
    <w:p w14:paraId="33A93AA1" w14:textId="77777777" w:rsidR="008217F7" w:rsidRPr="008217F7" w:rsidRDefault="008217F7">
      <w:pPr>
        <w:rPr>
          <w:sz w:val="28"/>
          <w:szCs w:val="28"/>
        </w:rPr>
      </w:pPr>
      <w:r w:rsidRPr="008217F7">
        <w:rPr>
          <w:sz w:val="28"/>
          <w:szCs w:val="28"/>
        </w:rPr>
        <w:t xml:space="preserve">Second hand (2 years old) </w:t>
      </w:r>
    </w:p>
    <w:p w14:paraId="1B8822C9" w14:textId="24AEC0DE" w:rsidR="008217F7" w:rsidRPr="008217F7" w:rsidRDefault="008217F7">
      <w:pPr>
        <w:rPr>
          <w:sz w:val="28"/>
          <w:szCs w:val="28"/>
        </w:rPr>
      </w:pPr>
      <w:r w:rsidRPr="008217F7">
        <w:rPr>
          <w:sz w:val="28"/>
          <w:szCs w:val="28"/>
        </w:rPr>
        <w:t>Fully serviced and in good working order</w:t>
      </w:r>
    </w:p>
    <w:p w14:paraId="5F29C2B0" w14:textId="08D6EE4D" w:rsidR="008217F7" w:rsidRPr="008217F7" w:rsidRDefault="008217F7">
      <w:pPr>
        <w:rPr>
          <w:sz w:val="28"/>
          <w:szCs w:val="28"/>
        </w:rPr>
      </w:pPr>
      <w:r>
        <w:rPr>
          <w:sz w:val="28"/>
          <w:szCs w:val="28"/>
        </w:rPr>
        <w:t>Viewings available</w:t>
      </w:r>
    </w:p>
    <w:p w14:paraId="5075B2AB" w14:textId="35C0E8B7" w:rsidR="008217F7" w:rsidRPr="008217F7" w:rsidRDefault="00C712C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217F7" w:rsidRPr="008217F7">
        <w:rPr>
          <w:sz w:val="28"/>
          <w:szCs w:val="28"/>
        </w:rPr>
        <w:t>ssistantclerk@wilburtonparishcouncil.org</w:t>
      </w:r>
    </w:p>
    <w:p w14:paraId="54BC7471" w14:textId="17DE2666" w:rsidR="008217F7" w:rsidRDefault="008217F7">
      <w:r>
        <w:rPr>
          <w:noProof/>
        </w:rPr>
        <w:drawing>
          <wp:inline distT="0" distB="0" distL="0" distR="0" wp14:anchorId="4073C895" wp14:editId="6348550E">
            <wp:extent cx="4107543" cy="3080657"/>
            <wp:effectExtent l="0" t="953" r="6668" b="666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6120" cy="30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1"/>
    <w:rsid w:val="00056630"/>
    <w:rsid w:val="008217F7"/>
    <w:rsid w:val="009E0CD9"/>
    <w:rsid w:val="00A71AF7"/>
    <w:rsid w:val="00B626E1"/>
    <w:rsid w:val="00C712C5"/>
    <w:rsid w:val="00E1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056D"/>
  <w15:docId w15:val="{C114924F-A92C-4534-A2FF-23C9979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Atkinson</dc:creator>
  <cp:keywords/>
  <dc:description/>
  <cp:lastModifiedBy>Kara Atkinson</cp:lastModifiedBy>
  <cp:revision>3</cp:revision>
  <dcterms:created xsi:type="dcterms:W3CDTF">2022-02-15T10:54:00Z</dcterms:created>
  <dcterms:modified xsi:type="dcterms:W3CDTF">2022-03-02T22:07:00Z</dcterms:modified>
</cp:coreProperties>
</file>